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520D" w:rsidRDefault="0054520D" w:rsidP="005C53CC">
      <w:pPr>
        <w:spacing w:line="480" w:lineRule="auto"/>
        <w:ind w:firstLine="720"/>
        <w:rPr>
          <w:rFonts w:ascii="Times New Roman" w:hAnsi="Times New Roman" w:cs="Times New Roman"/>
          <w:sz w:val="24"/>
          <w:szCs w:val="24"/>
        </w:rPr>
      </w:pPr>
    </w:p>
    <w:p w:rsidR="0054520D" w:rsidRDefault="0054520D" w:rsidP="0054520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Strategy Worldview Paper</w:t>
      </w:r>
    </w:p>
    <w:p w:rsidR="0054520D" w:rsidRDefault="0054520D" w:rsidP="0054520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54520D" w:rsidRDefault="0054520D" w:rsidP="0054520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MBA 687 Strategic Planning</w:t>
      </w:r>
    </w:p>
    <w:p w:rsidR="0054520D" w:rsidRDefault="0054520D" w:rsidP="0054520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w:t>
      </w:r>
    </w:p>
    <w:p w:rsidR="0054520D" w:rsidRDefault="0054520D" w:rsidP="0054520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54520D" w:rsidRDefault="0054520D" w:rsidP="0054520D">
      <w:pPr>
        <w:spacing w:line="480" w:lineRule="auto"/>
        <w:ind w:firstLine="720"/>
        <w:jc w:val="center"/>
        <w:rPr>
          <w:rFonts w:ascii="Times New Roman" w:hAnsi="Times New Roman" w:cs="Times New Roman"/>
          <w:sz w:val="24"/>
          <w:szCs w:val="24"/>
        </w:rPr>
      </w:pPr>
    </w:p>
    <w:p w:rsidR="0054520D" w:rsidRDefault="0054520D" w:rsidP="0054520D">
      <w:pPr>
        <w:spacing w:line="480" w:lineRule="auto"/>
        <w:ind w:firstLine="720"/>
        <w:jc w:val="center"/>
        <w:rPr>
          <w:rFonts w:ascii="Times New Roman" w:hAnsi="Times New Roman" w:cs="Times New Roman"/>
          <w:sz w:val="24"/>
          <w:szCs w:val="24"/>
        </w:rPr>
      </w:pPr>
    </w:p>
    <w:p w:rsidR="0054520D" w:rsidRDefault="0054520D" w:rsidP="0054520D">
      <w:pPr>
        <w:spacing w:line="480" w:lineRule="auto"/>
        <w:ind w:firstLine="720"/>
        <w:jc w:val="center"/>
        <w:rPr>
          <w:rFonts w:ascii="Times New Roman" w:hAnsi="Times New Roman" w:cs="Times New Roman"/>
          <w:sz w:val="24"/>
          <w:szCs w:val="24"/>
        </w:rPr>
      </w:pPr>
    </w:p>
    <w:p w:rsidR="0054520D" w:rsidRDefault="0054520D" w:rsidP="0054520D">
      <w:pPr>
        <w:spacing w:line="480" w:lineRule="auto"/>
        <w:ind w:firstLine="720"/>
        <w:jc w:val="center"/>
        <w:rPr>
          <w:rFonts w:ascii="Times New Roman" w:hAnsi="Times New Roman" w:cs="Times New Roman"/>
          <w:sz w:val="24"/>
          <w:szCs w:val="24"/>
        </w:rPr>
      </w:pPr>
    </w:p>
    <w:p w:rsidR="0054520D" w:rsidRDefault="0054520D" w:rsidP="0054520D">
      <w:pPr>
        <w:spacing w:line="480" w:lineRule="auto"/>
        <w:ind w:firstLine="720"/>
        <w:jc w:val="center"/>
        <w:rPr>
          <w:rFonts w:ascii="Times New Roman" w:hAnsi="Times New Roman" w:cs="Times New Roman"/>
          <w:sz w:val="24"/>
          <w:szCs w:val="24"/>
        </w:rPr>
      </w:pPr>
    </w:p>
    <w:p w:rsidR="0054520D" w:rsidRDefault="0054520D" w:rsidP="0054520D">
      <w:pPr>
        <w:spacing w:line="480" w:lineRule="auto"/>
        <w:ind w:firstLine="720"/>
        <w:jc w:val="center"/>
        <w:rPr>
          <w:rFonts w:ascii="Times New Roman" w:hAnsi="Times New Roman" w:cs="Times New Roman"/>
          <w:sz w:val="24"/>
          <w:szCs w:val="24"/>
        </w:rPr>
      </w:pPr>
    </w:p>
    <w:p w:rsidR="0054520D" w:rsidRDefault="0054520D" w:rsidP="0054520D">
      <w:pPr>
        <w:spacing w:line="480" w:lineRule="auto"/>
        <w:ind w:firstLine="720"/>
        <w:jc w:val="center"/>
        <w:rPr>
          <w:rFonts w:ascii="Times New Roman" w:hAnsi="Times New Roman" w:cs="Times New Roman"/>
          <w:sz w:val="24"/>
          <w:szCs w:val="24"/>
        </w:rPr>
      </w:pPr>
    </w:p>
    <w:p w:rsidR="0054520D" w:rsidRDefault="0054520D" w:rsidP="0054520D">
      <w:pPr>
        <w:spacing w:line="480" w:lineRule="auto"/>
        <w:ind w:firstLine="720"/>
        <w:jc w:val="center"/>
        <w:rPr>
          <w:rFonts w:ascii="Times New Roman" w:hAnsi="Times New Roman" w:cs="Times New Roman"/>
          <w:sz w:val="24"/>
          <w:szCs w:val="24"/>
        </w:rPr>
      </w:pPr>
    </w:p>
    <w:p w:rsidR="0054520D" w:rsidRDefault="0054520D" w:rsidP="0054520D">
      <w:pPr>
        <w:spacing w:line="480" w:lineRule="auto"/>
        <w:ind w:firstLine="720"/>
        <w:jc w:val="center"/>
        <w:rPr>
          <w:rFonts w:ascii="Times New Roman" w:hAnsi="Times New Roman" w:cs="Times New Roman"/>
          <w:sz w:val="24"/>
          <w:szCs w:val="24"/>
        </w:rPr>
      </w:pPr>
    </w:p>
    <w:p w:rsidR="0054520D" w:rsidRDefault="0054520D" w:rsidP="0054520D">
      <w:pPr>
        <w:spacing w:line="480" w:lineRule="auto"/>
        <w:ind w:firstLine="720"/>
        <w:jc w:val="center"/>
        <w:rPr>
          <w:rFonts w:ascii="Times New Roman" w:hAnsi="Times New Roman" w:cs="Times New Roman"/>
          <w:sz w:val="24"/>
          <w:szCs w:val="24"/>
        </w:rPr>
      </w:pPr>
      <w:bookmarkStart w:id="0" w:name="_GoBack"/>
      <w:bookmarkEnd w:id="0"/>
    </w:p>
    <w:p w:rsidR="0054520D" w:rsidRDefault="0054520D" w:rsidP="005C53CC">
      <w:pPr>
        <w:spacing w:line="480" w:lineRule="auto"/>
        <w:ind w:firstLine="720"/>
        <w:rPr>
          <w:rFonts w:ascii="Times New Roman" w:hAnsi="Times New Roman" w:cs="Times New Roman"/>
          <w:sz w:val="24"/>
          <w:szCs w:val="24"/>
        </w:rPr>
      </w:pPr>
    </w:p>
    <w:p w:rsidR="0054520D" w:rsidRDefault="000A44B8" w:rsidP="005C53CC">
      <w:pPr>
        <w:spacing w:line="480" w:lineRule="auto"/>
        <w:ind w:firstLine="720"/>
        <w:rPr>
          <w:rFonts w:ascii="Times New Roman" w:hAnsi="Times New Roman" w:cs="Times New Roman"/>
          <w:sz w:val="24"/>
          <w:szCs w:val="24"/>
        </w:rPr>
      </w:pPr>
      <w:r w:rsidRPr="005C53CC">
        <w:rPr>
          <w:rFonts w:ascii="Times New Roman" w:hAnsi="Times New Roman" w:cs="Times New Roman"/>
          <w:sz w:val="24"/>
          <w:szCs w:val="24"/>
        </w:rPr>
        <w:lastRenderedPageBreak/>
        <w:t xml:space="preserve">In the verses of Genesis 1:1 – 2:1, it can be implied that planning is an integral step into making an action. It is learned that </w:t>
      </w:r>
      <w:r w:rsidR="0054520D">
        <w:rPr>
          <w:rFonts w:ascii="Times New Roman" w:hAnsi="Times New Roman" w:cs="Times New Roman"/>
          <w:sz w:val="24"/>
          <w:szCs w:val="24"/>
        </w:rPr>
        <w:t>in</w:t>
      </w:r>
      <w:r w:rsidRPr="005C53CC">
        <w:rPr>
          <w:rFonts w:ascii="Times New Roman" w:hAnsi="Times New Roman" w:cs="Times New Roman"/>
          <w:sz w:val="24"/>
          <w:szCs w:val="24"/>
        </w:rPr>
        <w:t xml:space="preserve"> all His glory, God made sure to create the world in righteous order so that everything that came to be can exist without difficulty. Planning is crucial to every </w:t>
      </w:r>
      <w:r w:rsidR="0054520D" w:rsidRPr="005C53CC">
        <w:rPr>
          <w:rFonts w:ascii="Times New Roman" w:hAnsi="Times New Roman" w:cs="Times New Roman"/>
          <w:sz w:val="24"/>
          <w:szCs w:val="24"/>
        </w:rPr>
        <w:t>process</w:t>
      </w:r>
      <w:r w:rsidRPr="005C53CC">
        <w:rPr>
          <w:rFonts w:ascii="Times New Roman" w:hAnsi="Times New Roman" w:cs="Times New Roman"/>
          <w:sz w:val="24"/>
          <w:szCs w:val="24"/>
        </w:rPr>
        <w:t xml:space="preserve">. This is easily perceivable with regards to the Lord’s method in breathing life to the universe. Doing an action should not be met with blank purposes. Every step, every move, and every decision should be strategically wise. In this week’s lecture, it has been taught that developing a strategy needs critical thinking not just about the internal factors involved but also the external factors. By thoroughly understanding </w:t>
      </w:r>
      <w:proofErr w:type="gramStart"/>
      <w:r w:rsidRPr="005C53CC">
        <w:rPr>
          <w:rFonts w:ascii="Times New Roman" w:hAnsi="Times New Roman" w:cs="Times New Roman"/>
          <w:sz w:val="24"/>
          <w:szCs w:val="24"/>
        </w:rPr>
        <w:t>these two information in a cohesive manner – forming a strategic vision</w:t>
      </w:r>
      <w:proofErr w:type="gramEnd"/>
      <w:r w:rsidRPr="005C53CC">
        <w:rPr>
          <w:rFonts w:ascii="Times New Roman" w:hAnsi="Times New Roman" w:cs="Times New Roman"/>
          <w:sz w:val="24"/>
          <w:szCs w:val="24"/>
        </w:rPr>
        <w:t xml:space="preserve"> can be readily implemented</w:t>
      </w:r>
      <w:r w:rsidR="005C53CC" w:rsidRPr="005C53CC">
        <w:rPr>
          <w:rFonts w:ascii="Times New Roman" w:hAnsi="Times New Roman" w:cs="Times New Roman"/>
          <w:sz w:val="24"/>
          <w:szCs w:val="24"/>
        </w:rPr>
        <w:t xml:space="preserve"> (Thompson</w:t>
      </w:r>
      <w:r w:rsidR="0054520D">
        <w:rPr>
          <w:rFonts w:ascii="Times New Roman" w:hAnsi="Times New Roman" w:cs="Times New Roman"/>
          <w:sz w:val="24"/>
          <w:szCs w:val="24"/>
        </w:rPr>
        <w:t>, Jr., et. al.</w:t>
      </w:r>
      <w:r w:rsidR="005C53CC" w:rsidRPr="005C53CC">
        <w:rPr>
          <w:rFonts w:ascii="Times New Roman" w:hAnsi="Times New Roman" w:cs="Times New Roman"/>
          <w:sz w:val="24"/>
          <w:szCs w:val="24"/>
        </w:rPr>
        <w:t>, 2011, slide 7)</w:t>
      </w:r>
      <w:r w:rsidRPr="005C53CC">
        <w:rPr>
          <w:rFonts w:ascii="Times New Roman" w:hAnsi="Times New Roman" w:cs="Times New Roman"/>
          <w:sz w:val="24"/>
          <w:szCs w:val="24"/>
        </w:rPr>
        <w:t xml:space="preserve">. </w:t>
      </w:r>
    </w:p>
    <w:p w:rsidR="0054520D" w:rsidRDefault="000A44B8" w:rsidP="0054520D">
      <w:pPr>
        <w:spacing w:line="480" w:lineRule="auto"/>
        <w:ind w:firstLine="720"/>
        <w:rPr>
          <w:rFonts w:ascii="Times New Roman" w:hAnsi="Times New Roman" w:cs="Times New Roman"/>
          <w:sz w:val="24"/>
          <w:szCs w:val="24"/>
        </w:rPr>
      </w:pPr>
      <w:r w:rsidRPr="005C53CC">
        <w:rPr>
          <w:rFonts w:ascii="Times New Roman" w:hAnsi="Times New Roman" w:cs="Times New Roman"/>
          <w:sz w:val="24"/>
          <w:szCs w:val="24"/>
        </w:rPr>
        <w:t xml:space="preserve">Before initiating anything, identify the specific goals, the short and long term objectives and the future of the business. This way, the actions that will be taken by the organization will have meaning. Instead of blindly going over the things to make a company work; just as told in the mentioned verses, </w:t>
      </w:r>
      <w:r w:rsidR="00FF6262" w:rsidRPr="005C53CC">
        <w:rPr>
          <w:rFonts w:ascii="Times New Roman" w:hAnsi="Times New Roman" w:cs="Times New Roman"/>
          <w:sz w:val="24"/>
          <w:szCs w:val="24"/>
        </w:rPr>
        <w:t xml:space="preserve">the result would be most optimal if the steps to reaching it are dynamic and based on a strategic decision. For example, understanding the company’s core strengths and weaknesses would shine light to the company’s opportunities and threats. When this information is comprehended, having a focus with regards to decision-making can be applied without any difficulty. Moreover, defining these details would allow the organization to be more competitive in nature. A company that knows its current predicament and position in the market could evaluate the possibilities and routes that it could take; therefore, make necessary adjustments in order to better position </w:t>
      </w:r>
      <w:proofErr w:type="gramStart"/>
      <w:r w:rsidR="00FF6262" w:rsidRPr="005C53CC">
        <w:rPr>
          <w:rFonts w:ascii="Times New Roman" w:hAnsi="Times New Roman" w:cs="Times New Roman"/>
          <w:sz w:val="24"/>
          <w:szCs w:val="24"/>
        </w:rPr>
        <w:t>itself</w:t>
      </w:r>
      <w:proofErr w:type="gramEnd"/>
      <w:r w:rsidR="00FF6262" w:rsidRPr="005C53CC">
        <w:rPr>
          <w:rFonts w:ascii="Times New Roman" w:hAnsi="Times New Roman" w:cs="Times New Roman"/>
          <w:sz w:val="24"/>
          <w:szCs w:val="24"/>
        </w:rPr>
        <w:t xml:space="preserve"> against other industries. This kind of company can create forecasts that entail how the market will be in the future and keenly monitor the environment for any prospects. </w:t>
      </w:r>
    </w:p>
    <w:p w:rsidR="0043381A" w:rsidRDefault="00FF6262" w:rsidP="0054520D">
      <w:pPr>
        <w:spacing w:line="480" w:lineRule="auto"/>
        <w:ind w:firstLine="720"/>
        <w:rPr>
          <w:rFonts w:ascii="Times New Roman" w:hAnsi="Times New Roman" w:cs="Times New Roman"/>
          <w:sz w:val="24"/>
          <w:szCs w:val="24"/>
        </w:rPr>
      </w:pPr>
      <w:r w:rsidRPr="005C53CC">
        <w:rPr>
          <w:rFonts w:ascii="Times New Roman" w:hAnsi="Times New Roman" w:cs="Times New Roman"/>
          <w:sz w:val="24"/>
          <w:szCs w:val="24"/>
        </w:rPr>
        <w:lastRenderedPageBreak/>
        <w:t xml:space="preserve">Thinking ahead – an excellent virtue that can offer </w:t>
      </w:r>
      <w:proofErr w:type="gramStart"/>
      <w:r w:rsidRPr="005C53CC">
        <w:rPr>
          <w:rFonts w:ascii="Times New Roman" w:hAnsi="Times New Roman" w:cs="Times New Roman"/>
          <w:sz w:val="24"/>
          <w:szCs w:val="24"/>
        </w:rPr>
        <w:t>a business significant opportunities</w:t>
      </w:r>
      <w:proofErr w:type="gramEnd"/>
      <w:r w:rsidRPr="005C53CC">
        <w:rPr>
          <w:rFonts w:ascii="Times New Roman" w:hAnsi="Times New Roman" w:cs="Times New Roman"/>
          <w:sz w:val="24"/>
          <w:szCs w:val="24"/>
        </w:rPr>
        <w:t>. The creation of the universe was something the Lord did with a strategy in mind. He meticulously selected the order in wh</w:t>
      </w:r>
      <w:r w:rsidR="005C53CC" w:rsidRPr="005C53CC">
        <w:rPr>
          <w:rFonts w:ascii="Times New Roman" w:hAnsi="Times New Roman" w:cs="Times New Roman"/>
          <w:sz w:val="24"/>
          <w:szCs w:val="24"/>
        </w:rPr>
        <w:t xml:space="preserve">ich the objects of this world will be manifested. </w:t>
      </w:r>
      <w:proofErr w:type="gramStart"/>
      <w:r w:rsidR="005C53CC" w:rsidRPr="005C53CC">
        <w:rPr>
          <w:rFonts w:ascii="Times New Roman" w:hAnsi="Times New Roman" w:cs="Times New Roman"/>
          <w:sz w:val="24"/>
          <w:szCs w:val="24"/>
        </w:rPr>
        <w:t>He begun by the very essence of the universe wherein the living creatures could thrive successfully.</w:t>
      </w:r>
      <w:proofErr w:type="gramEnd"/>
      <w:r w:rsidR="0054520D">
        <w:rPr>
          <w:rFonts w:ascii="Times New Roman" w:hAnsi="Times New Roman" w:cs="Times New Roman"/>
          <w:sz w:val="24"/>
          <w:szCs w:val="24"/>
        </w:rPr>
        <w:t xml:space="preserve"> If it was the </w:t>
      </w:r>
      <w:r w:rsidR="005C53CC" w:rsidRPr="005C53CC">
        <w:rPr>
          <w:rFonts w:ascii="Times New Roman" w:hAnsi="Times New Roman" w:cs="Times New Roman"/>
          <w:sz w:val="24"/>
          <w:szCs w:val="24"/>
        </w:rPr>
        <w:t xml:space="preserve">opposite – many things may </w:t>
      </w:r>
      <w:r w:rsidR="0054520D" w:rsidRPr="005C53CC">
        <w:rPr>
          <w:rFonts w:ascii="Times New Roman" w:hAnsi="Times New Roman" w:cs="Times New Roman"/>
          <w:sz w:val="24"/>
          <w:szCs w:val="24"/>
        </w:rPr>
        <w:t>have</w:t>
      </w:r>
      <w:r w:rsidR="005C53CC" w:rsidRPr="005C53CC">
        <w:rPr>
          <w:rFonts w:ascii="Times New Roman" w:hAnsi="Times New Roman" w:cs="Times New Roman"/>
          <w:sz w:val="24"/>
          <w:szCs w:val="24"/>
        </w:rPr>
        <w:t xml:space="preserve"> been different. If there is one crucial idea that needs to be understood with how the Lord formed the world; it should be this, one should not make a decision without knowing all the factors involved or without being able to understand the context of the situation. Succeeding in a business should be perceived the same way. Do not make decisions based on lackluster information or irrelevant ideas. Try to figure out what the end result will be. Consider the problems that may arise in the midst of the process and ensure that there are contingencies to help secure the future of the business. After all, one of the key success factors in a business is about identifying the business elements that affect the capability of the business to operate (slide 23)</w:t>
      </w:r>
      <w:r w:rsidR="0054520D">
        <w:rPr>
          <w:rFonts w:ascii="Times New Roman" w:hAnsi="Times New Roman" w:cs="Times New Roman"/>
          <w:sz w:val="24"/>
          <w:szCs w:val="24"/>
        </w:rPr>
        <w:t>.</w:t>
      </w:r>
    </w:p>
    <w:p w:rsidR="0054520D" w:rsidRDefault="0054520D" w:rsidP="0054520D">
      <w:pPr>
        <w:spacing w:line="480" w:lineRule="auto"/>
        <w:rPr>
          <w:rFonts w:ascii="Times New Roman" w:hAnsi="Times New Roman" w:cs="Times New Roman"/>
          <w:sz w:val="24"/>
          <w:szCs w:val="24"/>
        </w:rPr>
      </w:pPr>
    </w:p>
    <w:p w:rsidR="0054520D" w:rsidRDefault="0054520D" w:rsidP="0054520D">
      <w:pPr>
        <w:spacing w:line="480" w:lineRule="auto"/>
        <w:rPr>
          <w:rFonts w:ascii="Times New Roman" w:hAnsi="Times New Roman" w:cs="Times New Roman"/>
          <w:sz w:val="24"/>
          <w:szCs w:val="24"/>
        </w:rPr>
      </w:pPr>
    </w:p>
    <w:p w:rsidR="0054520D" w:rsidRDefault="0054520D" w:rsidP="0054520D">
      <w:pPr>
        <w:spacing w:line="480" w:lineRule="auto"/>
        <w:rPr>
          <w:rFonts w:ascii="Times New Roman" w:hAnsi="Times New Roman" w:cs="Times New Roman"/>
          <w:sz w:val="24"/>
          <w:szCs w:val="24"/>
        </w:rPr>
      </w:pPr>
    </w:p>
    <w:p w:rsidR="0054520D" w:rsidRDefault="0054520D" w:rsidP="0054520D">
      <w:pPr>
        <w:spacing w:line="480" w:lineRule="auto"/>
        <w:rPr>
          <w:rFonts w:ascii="Times New Roman" w:hAnsi="Times New Roman" w:cs="Times New Roman"/>
          <w:sz w:val="24"/>
          <w:szCs w:val="24"/>
        </w:rPr>
      </w:pPr>
    </w:p>
    <w:p w:rsidR="0054520D" w:rsidRDefault="0054520D" w:rsidP="0054520D">
      <w:pPr>
        <w:spacing w:line="480" w:lineRule="auto"/>
        <w:rPr>
          <w:rFonts w:ascii="Times New Roman" w:hAnsi="Times New Roman" w:cs="Times New Roman"/>
          <w:sz w:val="24"/>
          <w:szCs w:val="24"/>
        </w:rPr>
      </w:pPr>
    </w:p>
    <w:p w:rsidR="0054520D" w:rsidRDefault="0054520D" w:rsidP="0054520D">
      <w:pPr>
        <w:spacing w:line="480" w:lineRule="auto"/>
        <w:rPr>
          <w:rFonts w:ascii="Times New Roman" w:hAnsi="Times New Roman" w:cs="Times New Roman"/>
          <w:sz w:val="24"/>
          <w:szCs w:val="24"/>
        </w:rPr>
      </w:pPr>
    </w:p>
    <w:p w:rsidR="0054520D" w:rsidRDefault="0054520D" w:rsidP="0054520D">
      <w:pPr>
        <w:spacing w:line="480" w:lineRule="auto"/>
        <w:rPr>
          <w:rFonts w:ascii="Times New Roman" w:hAnsi="Times New Roman" w:cs="Times New Roman"/>
          <w:sz w:val="24"/>
          <w:szCs w:val="24"/>
        </w:rPr>
      </w:pPr>
    </w:p>
    <w:p w:rsidR="0054520D" w:rsidRDefault="0054520D" w:rsidP="0054520D">
      <w:pPr>
        <w:spacing w:line="480" w:lineRule="auto"/>
        <w:rPr>
          <w:rFonts w:ascii="Times New Roman" w:hAnsi="Times New Roman" w:cs="Times New Roman"/>
          <w:sz w:val="24"/>
          <w:szCs w:val="24"/>
        </w:rPr>
      </w:pPr>
    </w:p>
    <w:p w:rsidR="0054520D" w:rsidRDefault="0054520D" w:rsidP="0054520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54520D" w:rsidRPr="0054520D" w:rsidRDefault="0054520D" w:rsidP="0054520D">
      <w:pPr>
        <w:spacing w:line="480" w:lineRule="auto"/>
        <w:rPr>
          <w:rFonts w:ascii="Times New Roman" w:hAnsi="Times New Roman" w:cs="Times New Roman"/>
          <w:sz w:val="24"/>
          <w:szCs w:val="24"/>
        </w:rPr>
      </w:pPr>
      <w:r>
        <w:rPr>
          <w:rFonts w:ascii="Times New Roman" w:hAnsi="Times New Roman" w:cs="Times New Roman"/>
          <w:sz w:val="24"/>
          <w:szCs w:val="24"/>
        </w:rPr>
        <w:t xml:space="preserve">Thompson, Jr., A. </w:t>
      </w:r>
      <w:proofErr w:type="gramStart"/>
      <w:r>
        <w:rPr>
          <w:rFonts w:ascii="Times New Roman" w:hAnsi="Times New Roman" w:cs="Times New Roman"/>
          <w:sz w:val="24"/>
          <w:szCs w:val="24"/>
        </w:rPr>
        <w:t>et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al. (2011).</w:t>
      </w:r>
      <w:proofErr w:type="gramEnd"/>
      <w:r>
        <w:rPr>
          <w:rFonts w:ascii="Times New Roman" w:hAnsi="Times New Roman" w:cs="Times New Roman"/>
          <w:sz w:val="24"/>
          <w:szCs w:val="24"/>
        </w:rPr>
        <w:t xml:space="preserve"> </w:t>
      </w:r>
      <w:proofErr w:type="gramStart"/>
      <w:r>
        <w:rPr>
          <w:rFonts w:ascii="Times New Roman" w:hAnsi="Times New Roman" w:cs="Times New Roman"/>
          <w:i/>
          <w:sz w:val="24"/>
          <w:szCs w:val="24"/>
        </w:rPr>
        <w:t xml:space="preserve">Crafting and Executing Strategy, </w:t>
      </w:r>
      <w:r>
        <w:rPr>
          <w:rFonts w:ascii="Times New Roman" w:hAnsi="Times New Roman" w:cs="Times New Roman"/>
          <w:sz w:val="24"/>
          <w:szCs w:val="24"/>
        </w:rPr>
        <w:t>18</w:t>
      </w:r>
      <w:r w:rsidRPr="0054520D">
        <w:rPr>
          <w:rFonts w:ascii="Times New Roman" w:hAnsi="Times New Roman" w:cs="Times New Roman"/>
          <w:sz w:val="24"/>
          <w:szCs w:val="24"/>
          <w:vertAlign w:val="superscript"/>
        </w:rPr>
        <w:t>th</w:t>
      </w:r>
      <w:r>
        <w:rPr>
          <w:rFonts w:ascii="Times New Roman" w:hAnsi="Times New Roman" w:cs="Times New Roman"/>
          <w:sz w:val="24"/>
          <w:szCs w:val="24"/>
        </w:rPr>
        <w:t xml:space="preserve"> Ed. McGraw-Hill/Irwin.</w:t>
      </w:r>
      <w:proofErr w:type="gramEnd"/>
    </w:p>
    <w:sectPr w:rsidR="0054520D" w:rsidRPr="005452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44B8"/>
    <w:rsid w:val="000A44B8"/>
    <w:rsid w:val="0043381A"/>
    <w:rsid w:val="0054520D"/>
    <w:rsid w:val="005C53CC"/>
    <w:rsid w:val="00FF62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4</Pages>
  <Words>504</Words>
  <Characters>2879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rico musa</dc:creator>
  <cp:lastModifiedBy>rico musa</cp:lastModifiedBy>
  <cp:revision>1</cp:revision>
  <dcterms:created xsi:type="dcterms:W3CDTF">2019-01-24T13:21:00Z</dcterms:created>
  <dcterms:modified xsi:type="dcterms:W3CDTF">2019-01-24T14:02:00Z</dcterms:modified>
</cp:coreProperties>
</file>